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西北农林科技大学硕士研究生招生</w:t>
      </w:r>
      <w:r>
        <w:rPr>
          <w:rFonts w:hint="eastAsia"/>
          <w:b/>
          <w:sz w:val="30"/>
          <w:szCs w:val="30"/>
          <w:lang w:val="en-US" w:eastAsia="zh-CN"/>
        </w:rPr>
        <w:t>复试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《农业机械学》考试大纲（2024 版）</w:t>
      </w:r>
      <w:bookmarkStart w:id="0" w:name="_GoBack"/>
      <w:bookmarkEnd w:id="0"/>
    </w:p>
    <w:p>
      <w:pPr>
        <w:spacing w:line="480" w:lineRule="exact"/>
        <w:ind w:firstLine="420" w:firstLineChars="200"/>
      </w:pPr>
      <w:r>
        <w:rPr>
          <w:rFonts w:hint="eastAsia"/>
        </w:rPr>
        <w:t>农业机械学包含耕作和收获机械两部分考核内容。本考试大纲分别对两部分的考核内容予以说明。</w:t>
      </w:r>
    </w:p>
    <w:p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《农业机械学》考试大纲</w:t>
      </w:r>
    </w:p>
    <w:p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Ⅰ.考查目标</w:t>
      </w:r>
    </w:p>
    <w:p>
      <w:pPr>
        <w:spacing w:line="480" w:lineRule="exact"/>
        <w:ind w:firstLine="420" w:firstLineChars="200"/>
      </w:pPr>
      <w:r>
        <w:rPr>
          <w:rFonts w:hint="eastAsia"/>
        </w:rPr>
        <w:t>要求考生能够掌握典型农业机械的基本知识，具体包括：</w:t>
      </w:r>
    </w:p>
    <w:p>
      <w:pPr>
        <w:spacing w:line="480" w:lineRule="exact"/>
        <w:ind w:firstLine="420" w:firstLineChars="200"/>
      </w:pPr>
      <w:r>
        <w:rPr>
          <w:rFonts w:hint="eastAsia"/>
        </w:rPr>
        <w:t>1.各种农机具的构造、工作过程、原理和有关理论；</w:t>
      </w:r>
    </w:p>
    <w:p>
      <w:pPr>
        <w:spacing w:line="480" w:lineRule="exact"/>
        <w:ind w:firstLine="420" w:firstLineChars="200"/>
      </w:pPr>
      <w:r>
        <w:rPr>
          <w:rFonts w:hint="eastAsia"/>
        </w:rPr>
        <w:t>2.各机具工作部件的结构、工作原理、有关理论和设计计算；</w:t>
      </w:r>
    </w:p>
    <w:p>
      <w:pPr>
        <w:spacing w:line="480" w:lineRule="exact"/>
        <w:ind w:firstLine="420" w:firstLineChars="200"/>
      </w:pPr>
      <w:r>
        <w:rPr>
          <w:rFonts w:hint="eastAsia"/>
        </w:rPr>
        <w:t>3.整机配置，与拖拉机和动力机的有效配合和使用调整。</w:t>
      </w:r>
    </w:p>
    <w:p>
      <w:pPr>
        <w:jc w:val="center"/>
      </w:pPr>
      <w:r>
        <w:rPr>
          <w:rFonts w:hint="eastAsia"/>
          <w:b/>
          <w:sz w:val="28"/>
          <w:szCs w:val="28"/>
        </w:rPr>
        <w:t>Ⅱ.考试形式和试卷结构</w:t>
      </w:r>
    </w:p>
    <w:p>
      <w:pPr>
        <w:spacing w:line="480" w:lineRule="exact"/>
        <w:ind w:firstLine="420" w:firstLineChars="200"/>
      </w:pPr>
      <w:r>
        <w:rPr>
          <w:rFonts w:hint="eastAsia"/>
        </w:rPr>
        <w:t>一、试卷满分及考试时间</w:t>
      </w:r>
    </w:p>
    <w:p>
      <w:pPr>
        <w:spacing w:line="480" w:lineRule="exact"/>
        <w:ind w:firstLine="420" w:firstLineChars="200"/>
      </w:pPr>
      <w:r>
        <w:rPr>
          <w:rFonts w:hint="eastAsia"/>
        </w:rPr>
        <w:t>本试卷满分为 100 分，考试时间为 120 分钟。</w:t>
      </w:r>
    </w:p>
    <w:p>
      <w:pPr>
        <w:spacing w:line="480" w:lineRule="exact"/>
        <w:ind w:firstLine="420" w:firstLineChars="200"/>
      </w:pPr>
      <w:r>
        <w:rPr>
          <w:rFonts w:hint="eastAsia"/>
        </w:rPr>
        <w:t>二、答题方式</w:t>
      </w:r>
    </w:p>
    <w:p>
      <w:pPr>
        <w:spacing w:line="480" w:lineRule="exact"/>
        <w:ind w:firstLine="420" w:firstLineChars="200"/>
      </w:pPr>
      <w:r>
        <w:rPr>
          <w:rFonts w:hint="eastAsia"/>
        </w:rPr>
        <w:t>答题方式为闭卷、笔试。</w:t>
      </w:r>
    </w:p>
    <w:p>
      <w:pPr>
        <w:spacing w:line="480" w:lineRule="exact"/>
        <w:ind w:firstLine="420" w:firstLineChars="200"/>
      </w:pPr>
      <w:r>
        <w:rPr>
          <w:rFonts w:hint="eastAsia"/>
        </w:rPr>
        <w:t>三、试卷题型结构</w:t>
      </w:r>
    </w:p>
    <w:p>
      <w:pPr>
        <w:spacing w:line="480" w:lineRule="exact"/>
        <w:ind w:firstLine="420" w:firstLineChars="200"/>
      </w:pPr>
      <w:r>
        <w:rPr>
          <w:rFonts w:hint="eastAsia"/>
        </w:rPr>
        <w:t>1.名词解释，（6小题，每小题3分，共18分）；</w:t>
      </w:r>
    </w:p>
    <w:p>
      <w:pPr>
        <w:spacing w:line="480" w:lineRule="exact"/>
        <w:ind w:firstLine="420" w:firstLineChars="200"/>
      </w:pPr>
      <w:r>
        <w:rPr>
          <w:rFonts w:hint="eastAsia"/>
        </w:rPr>
        <w:t>2.填空题，（6个空，每空2分，共12分）；</w:t>
      </w:r>
    </w:p>
    <w:p>
      <w:pPr>
        <w:spacing w:line="480" w:lineRule="exact"/>
        <w:ind w:firstLine="420" w:firstLineChars="200"/>
      </w:pPr>
      <w:r>
        <w:rPr>
          <w:rFonts w:hint="eastAsia"/>
        </w:rPr>
        <w:t>3.选择题，（5小题，每小题4分，共20分）；</w:t>
      </w:r>
    </w:p>
    <w:p>
      <w:pPr>
        <w:spacing w:line="480" w:lineRule="exact"/>
        <w:ind w:firstLine="420" w:firstLineChars="200"/>
      </w:pPr>
      <w:r>
        <w:rPr>
          <w:rFonts w:hint="eastAsia"/>
        </w:rPr>
        <w:t>4.简答题，（4小题，每小题5分，共20分）；</w:t>
      </w:r>
    </w:p>
    <w:p>
      <w:pPr>
        <w:spacing w:line="480" w:lineRule="exact"/>
        <w:ind w:firstLine="420" w:firstLineChars="200"/>
      </w:pPr>
      <w:r>
        <w:rPr>
          <w:rFonts w:hint="eastAsia"/>
        </w:rPr>
        <w:t>5.分析论述题，（3小题，每小题10分，共30分）。</w:t>
      </w:r>
    </w:p>
    <w:p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Ⅲ.考查内容</w:t>
      </w:r>
    </w:p>
    <w:p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第一部分 耕作机械</w:t>
      </w:r>
    </w:p>
    <w:p>
      <w:pPr>
        <w:spacing w:line="480" w:lineRule="exact"/>
        <w:ind w:firstLine="420" w:firstLineChars="200"/>
      </w:pPr>
      <w:r>
        <w:t>一、</w:t>
      </w:r>
      <w:r>
        <w:rPr>
          <w:rFonts w:hint="eastAsia"/>
        </w:rPr>
        <w:t>绪论</w:t>
      </w:r>
    </w:p>
    <w:p>
      <w:pPr>
        <w:spacing w:line="480" w:lineRule="exact"/>
        <w:ind w:firstLine="420" w:firstLineChars="200"/>
      </w:pPr>
      <w:r>
        <w:rPr>
          <w:rFonts w:hint="eastAsia"/>
        </w:rPr>
        <w:t>1.农业机械的作业特点；</w:t>
      </w:r>
    </w:p>
    <w:p>
      <w:pPr>
        <w:spacing w:line="480" w:lineRule="exact"/>
        <w:ind w:firstLine="420" w:firstLineChars="200"/>
      </w:pPr>
      <w:r>
        <w:rPr>
          <w:rFonts w:hint="eastAsia"/>
        </w:rPr>
        <w:t>2.农业机械学的研究领域；</w:t>
      </w:r>
    </w:p>
    <w:p>
      <w:pPr>
        <w:spacing w:line="480" w:lineRule="exact"/>
        <w:ind w:firstLine="420" w:firstLineChars="200"/>
      </w:pPr>
      <w:r>
        <w:rPr>
          <w:rFonts w:hint="eastAsia"/>
        </w:rPr>
        <w:t>3.精确农业的系统组成及工作过程。</w:t>
      </w:r>
    </w:p>
    <w:p>
      <w:pPr>
        <w:spacing w:line="480" w:lineRule="exact"/>
        <w:ind w:firstLine="420" w:firstLineChars="200"/>
      </w:pPr>
      <w:r>
        <w:rPr>
          <w:rFonts w:hint="eastAsia"/>
        </w:rPr>
        <w:t>二、农机行走装置</w:t>
      </w:r>
    </w:p>
    <w:p>
      <w:pPr>
        <w:spacing w:line="480" w:lineRule="exact"/>
        <w:ind w:firstLine="420" w:firstLineChars="200"/>
      </w:pPr>
      <w:r>
        <w:rPr>
          <w:rFonts w:hint="eastAsia"/>
        </w:rPr>
        <w:t>1.农机轮子的构造、类型、特点；</w:t>
      </w:r>
    </w:p>
    <w:p>
      <w:pPr>
        <w:spacing w:line="480" w:lineRule="exact"/>
        <w:ind w:firstLine="420" w:firstLineChars="200"/>
      </w:pPr>
      <w:r>
        <w:rPr>
          <w:rFonts w:hint="eastAsia"/>
        </w:rPr>
        <w:t>2.轮子运转的基本条件；</w:t>
      </w:r>
    </w:p>
    <w:p>
      <w:pPr>
        <w:spacing w:line="480" w:lineRule="exact"/>
        <w:ind w:firstLine="420" w:firstLineChars="200"/>
      </w:pPr>
      <w:r>
        <w:rPr>
          <w:rFonts w:hint="eastAsia"/>
        </w:rPr>
        <w:t>3.轮子的滑移和滑转</w:t>
      </w:r>
    </w:p>
    <w:p>
      <w:pPr>
        <w:spacing w:line="480" w:lineRule="exact"/>
        <w:ind w:firstLine="420" w:firstLineChars="200"/>
      </w:pPr>
      <w:r>
        <w:rPr>
          <w:rFonts w:hint="eastAsia"/>
        </w:rPr>
        <w:t>三、耕层土壤的力学性质与耕作</w:t>
      </w:r>
    </w:p>
    <w:p>
      <w:pPr>
        <w:spacing w:line="480" w:lineRule="exact"/>
        <w:ind w:firstLine="420" w:firstLineChars="200"/>
      </w:pPr>
      <w:r>
        <w:rPr>
          <w:rFonts w:hint="eastAsia"/>
        </w:rPr>
        <w:t>1.耕作方法；</w:t>
      </w:r>
    </w:p>
    <w:p>
      <w:pPr>
        <w:spacing w:line="480" w:lineRule="exact"/>
        <w:ind w:firstLine="420" w:firstLineChars="200"/>
      </w:pPr>
      <w:r>
        <w:rPr>
          <w:rFonts w:hint="eastAsia"/>
        </w:rPr>
        <w:t>2.土壤组成及基本物理性质；</w:t>
      </w:r>
    </w:p>
    <w:p>
      <w:pPr>
        <w:spacing w:line="480" w:lineRule="exact"/>
        <w:ind w:firstLine="420" w:firstLineChars="200"/>
      </w:pPr>
      <w:r>
        <w:rPr>
          <w:rFonts w:hint="eastAsia"/>
        </w:rPr>
        <w:t>3.主要物理力学性质。</w:t>
      </w:r>
    </w:p>
    <w:p>
      <w:pPr>
        <w:spacing w:line="480" w:lineRule="exact"/>
        <w:ind w:firstLine="420" w:firstLineChars="200"/>
      </w:pPr>
      <w:r>
        <w:t>四、</w:t>
      </w:r>
      <w:r>
        <w:rPr>
          <w:rFonts w:hint="eastAsia"/>
        </w:rPr>
        <w:t>耕地机械</w:t>
      </w:r>
    </w:p>
    <w:p>
      <w:pPr>
        <w:spacing w:line="480" w:lineRule="exact"/>
        <w:ind w:firstLine="420" w:firstLineChars="200"/>
      </w:pPr>
      <w:r>
        <w:rPr>
          <w:rFonts w:hint="eastAsia"/>
        </w:rPr>
        <w:t>1.犁耕原理与犁面形成；</w:t>
      </w:r>
    </w:p>
    <w:p>
      <w:pPr>
        <w:spacing w:line="480" w:lineRule="exact"/>
        <w:ind w:firstLine="420" w:firstLineChars="200"/>
      </w:pPr>
      <w:r>
        <w:rPr>
          <w:rFonts w:hint="eastAsia"/>
        </w:rPr>
        <w:t>2.犁体外载及表示方法；</w:t>
      </w:r>
    </w:p>
    <w:p>
      <w:pPr>
        <w:spacing w:line="480" w:lineRule="exact"/>
        <w:ind w:firstLine="420" w:firstLineChars="200"/>
      </w:pPr>
      <w:r>
        <w:rPr>
          <w:rFonts w:hint="eastAsia"/>
        </w:rPr>
        <w:t>3.悬挂犁悬挂参数选取对机组性能的影响。</w:t>
      </w:r>
    </w:p>
    <w:p>
      <w:pPr>
        <w:spacing w:line="480" w:lineRule="exact"/>
        <w:ind w:firstLine="420" w:firstLineChars="200"/>
      </w:pPr>
      <w:r>
        <w:rPr>
          <w:rFonts w:hint="eastAsia"/>
        </w:rPr>
        <w:t>五、整地机械</w:t>
      </w:r>
    </w:p>
    <w:p>
      <w:pPr>
        <w:spacing w:line="480" w:lineRule="exact"/>
        <w:ind w:firstLine="420" w:firstLineChars="200"/>
      </w:pPr>
      <w:r>
        <w:rPr>
          <w:rFonts w:hint="eastAsia"/>
        </w:rPr>
        <w:t>1.旋耕机的类型、特点、工作过程；</w:t>
      </w:r>
    </w:p>
    <w:p>
      <w:pPr>
        <w:spacing w:line="480" w:lineRule="exact"/>
        <w:ind w:firstLine="420" w:firstLineChars="200"/>
      </w:pPr>
      <w:r>
        <w:rPr>
          <w:rFonts w:hint="eastAsia"/>
        </w:rPr>
        <w:t>2.弯刀的运动轨迹及其分析；</w:t>
      </w:r>
    </w:p>
    <w:p>
      <w:pPr>
        <w:spacing w:line="480" w:lineRule="exact"/>
        <w:ind w:firstLine="420" w:firstLineChars="200"/>
      </w:pPr>
      <w:r>
        <w:rPr>
          <w:rFonts w:hint="eastAsia"/>
        </w:rPr>
        <w:t>3.圆盘耙的构造及使用调整；</w:t>
      </w:r>
    </w:p>
    <w:p>
      <w:pPr>
        <w:spacing w:line="480" w:lineRule="exact"/>
        <w:ind w:firstLine="420" w:firstLineChars="200"/>
      </w:pPr>
      <w:r>
        <w:rPr>
          <w:rFonts w:hint="eastAsia"/>
        </w:rPr>
        <w:t>4.圆盘耙片的工作分析和参数确定。</w:t>
      </w:r>
    </w:p>
    <w:p>
      <w:pPr>
        <w:spacing w:line="480" w:lineRule="exact"/>
        <w:ind w:firstLine="420" w:firstLineChars="200"/>
      </w:pPr>
      <w:r>
        <w:rPr>
          <w:rFonts w:hint="eastAsia"/>
        </w:rPr>
        <w:t>六、播种机械</w:t>
      </w:r>
    </w:p>
    <w:p>
      <w:pPr>
        <w:spacing w:line="480" w:lineRule="exact"/>
        <w:ind w:firstLine="420" w:firstLineChars="200"/>
      </w:pPr>
      <w:r>
        <w:rPr>
          <w:rFonts w:hint="eastAsia"/>
        </w:rPr>
        <w:t>1.播种机的类型及工作过程；</w:t>
      </w:r>
    </w:p>
    <w:p>
      <w:pPr>
        <w:spacing w:line="480" w:lineRule="exact"/>
        <w:ind w:firstLine="420" w:firstLineChars="200"/>
      </w:pPr>
      <w:r>
        <w:rPr>
          <w:rFonts w:hint="eastAsia"/>
        </w:rPr>
        <w:t>2.播种机的构造及使用调整；</w:t>
      </w:r>
    </w:p>
    <w:p>
      <w:pPr>
        <w:spacing w:line="480" w:lineRule="exact"/>
        <w:ind w:firstLine="420" w:firstLineChars="200"/>
      </w:pPr>
      <w:r>
        <w:rPr>
          <w:rFonts w:hint="eastAsia"/>
        </w:rPr>
        <w:t>3.排种器、开沟器、排肥器等的类型、工作原理及工作特点.</w:t>
      </w:r>
    </w:p>
    <w:p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第二部分  收获机械</w:t>
      </w:r>
    </w:p>
    <w:p>
      <w:pPr>
        <w:spacing w:line="480" w:lineRule="exact"/>
        <w:ind w:firstLine="420" w:firstLineChars="200"/>
      </w:pPr>
      <w:r>
        <w:t>一、</w:t>
      </w:r>
      <w:r>
        <w:rPr>
          <w:rFonts w:hint="eastAsia"/>
        </w:rPr>
        <w:t>收割机械</w:t>
      </w:r>
    </w:p>
    <w:p>
      <w:pPr>
        <w:spacing w:line="480" w:lineRule="exact"/>
        <w:ind w:firstLine="420" w:firstLineChars="200"/>
      </w:pPr>
      <w:r>
        <w:rPr>
          <w:rFonts w:hint="eastAsia"/>
        </w:rPr>
        <w:t>1.谷物收获方法及机械种类；</w:t>
      </w:r>
    </w:p>
    <w:p>
      <w:pPr>
        <w:spacing w:line="480" w:lineRule="exact"/>
        <w:ind w:firstLine="420" w:firstLineChars="200"/>
      </w:pPr>
      <w:r>
        <w:rPr>
          <w:rFonts w:hint="eastAsia"/>
        </w:rPr>
        <w:t>2.谷物收割机基本构造和拾禾器的结构、原理；</w:t>
      </w:r>
    </w:p>
    <w:p>
      <w:pPr>
        <w:spacing w:line="480" w:lineRule="exact"/>
        <w:ind w:firstLine="420" w:firstLineChars="200"/>
      </w:pPr>
      <w:r>
        <w:rPr>
          <w:rFonts w:hint="eastAsia"/>
        </w:rPr>
        <w:t>3.往复式切割器运动分析及工作参数分析，切割图及切割速度图；</w:t>
      </w:r>
    </w:p>
    <w:p>
      <w:pPr>
        <w:spacing w:line="480" w:lineRule="exact"/>
        <w:ind w:firstLine="420" w:firstLineChars="200"/>
      </w:pPr>
      <w:r>
        <w:rPr>
          <w:rFonts w:hint="eastAsia"/>
        </w:rPr>
        <w:t>4.拨禾轮工作原理与运动分析及主要参数确定。</w:t>
      </w:r>
    </w:p>
    <w:p>
      <w:pPr>
        <w:spacing w:line="480" w:lineRule="exact"/>
        <w:ind w:firstLine="420" w:firstLineChars="200"/>
      </w:pPr>
      <w:r>
        <w:rPr>
          <w:rFonts w:hint="eastAsia"/>
        </w:rPr>
        <w:t>二、脱粒机械</w:t>
      </w:r>
    </w:p>
    <w:p>
      <w:pPr>
        <w:spacing w:line="480" w:lineRule="exact"/>
        <w:ind w:firstLine="420" w:firstLineChars="200"/>
      </w:pPr>
      <w:r>
        <w:rPr>
          <w:rFonts w:hint="eastAsia"/>
        </w:rPr>
        <w:t>1.谷物脱粒特性与脱粒原理；</w:t>
      </w:r>
    </w:p>
    <w:p>
      <w:pPr>
        <w:spacing w:line="480" w:lineRule="exact"/>
        <w:ind w:firstLine="420" w:firstLineChars="200"/>
      </w:pPr>
      <w:r>
        <w:rPr>
          <w:rFonts w:hint="eastAsia"/>
        </w:rPr>
        <w:t>2.脱粒装置的种类与工作特点；</w:t>
      </w:r>
    </w:p>
    <w:p>
      <w:pPr>
        <w:spacing w:line="480" w:lineRule="exact"/>
        <w:ind w:firstLine="420" w:firstLineChars="200"/>
      </w:pPr>
      <w:r>
        <w:rPr>
          <w:rFonts w:hint="eastAsia"/>
        </w:rPr>
        <w:t>3.轴流式与切流式脱粒装置的工作原理及工作过程；</w:t>
      </w:r>
    </w:p>
    <w:p>
      <w:pPr>
        <w:spacing w:line="480" w:lineRule="exact"/>
        <w:ind w:firstLine="420" w:firstLineChars="200"/>
      </w:pPr>
      <w:r>
        <w:rPr>
          <w:rFonts w:hint="eastAsia"/>
        </w:rPr>
        <w:t>4.键式逐稿器的工作原理和特点。</w:t>
      </w:r>
    </w:p>
    <w:p>
      <w:pPr>
        <w:spacing w:line="480" w:lineRule="exact"/>
        <w:ind w:firstLine="420" w:firstLineChars="200"/>
      </w:pPr>
      <w:r>
        <w:rPr>
          <w:rFonts w:hint="eastAsia"/>
        </w:rPr>
        <w:t>三、清选机械</w:t>
      </w:r>
    </w:p>
    <w:p>
      <w:pPr>
        <w:spacing w:line="480" w:lineRule="exact"/>
        <w:ind w:firstLine="420" w:firstLineChars="200"/>
      </w:pPr>
      <w:r>
        <w:rPr>
          <w:rFonts w:hint="eastAsia"/>
        </w:rPr>
        <w:t>1.谷粒清选的方法和原理；</w:t>
      </w:r>
    </w:p>
    <w:p>
      <w:pPr>
        <w:spacing w:line="480" w:lineRule="exact"/>
        <w:ind w:firstLine="420" w:firstLineChars="200"/>
      </w:pPr>
      <w:r>
        <w:rPr>
          <w:rFonts w:hint="eastAsia"/>
        </w:rPr>
        <w:t>2.谷粒的尺寸特性、空气动力学特性及其清选方法；</w:t>
      </w:r>
    </w:p>
    <w:p>
      <w:pPr>
        <w:spacing w:line="480" w:lineRule="exact"/>
        <w:ind w:firstLine="420" w:firstLineChars="200"/>
      </w:pPr>
      <w:r>
        <w:rPr>
          <w:rFonts w:hint="eastAsia"/>
        </w:rPr>
        <w:t>3.复式清选机的构造、工作过程及使用调整。</w:t>
      </w:r>
    </w:p>
    <w:p>
      <w:pPr>
        <w:spacing w:line="480" w:lineRule="exact"/>
        <w:ind w:firstLine="420" w:firstLineChars="200"/>
      </w:pPr>
      <w:r>
        <w:rPr>
          <w:rFonts w:hint="eastAsia"/>
        </w:rPr>
        <w:t>四、谷物联合收获机</w:t>
      </w:r>
    </w:p>
    <w:p>
      <w:pPr>
        <w:spacing w:line="480" w:lineRule="exact"/>
        <w:ind w:firstLine="420" w:firstLineChars="200"/>
      </w:pPr>
      <w:r>
        <w:rPr>
          <w:rFonts w:hint="eastAsia"/>
        </w:rPr>
        <w:t>1.联合收割机的类型及特点；</w:t>
      </w:r>
    </w:p>
    <w:p>
      <w:pPr>
        <w:spacing w:line="480" w:lineRule="exact"/>
        <w:ind w:firstLine="420" w:firstLineChars="200"/>
      </w:pPr>
      <w:r>
        <w:rPr>
          <w:rFonts w:hint="eastAsia"/>
        </w:rPr>
        <w:t>2.联合收割机的一般构造及工作过程；</w:t>
      </w:r>
    </w:p>
    <w:p>
      <w:pPr>
        <w:spacing w:line="480" w:lineRule="exact"/>
        <w:ind w:firstLine="420" w:firstLineChars="200"/>
      </w:pPr>
      <w:r>
        <w:rPr>
          <w:rFonts w:hint="eastAsia"/>
        </w:rPr>
        <w:t>3.割台、脱粒装置、清选装置等的使用调整。</w:t>
      </w:r>
    </w:p>
    <w:p>
      <w:pPr>
        <w:spacing w:line="480" w:lineRule="exact"/>
        <w:ind w:firstLine="420" w:firstLineChars="200"/>
      </w:pPr>
      <w:r>
        <w:rPr>
          <w:rFonts w:hint="eastAsia"/>
        </w:rPr>
        <w:t>五、玉米收获机械</w:t>
      </w:r>
    </w:p>
    <w:p>
      <w:pPr>
        <w:spacing w:line="480" w:lineRule="exact"/>
        <w:ind w:firstLine="420" w:firstLineChars="200"/>
      </w:pPr>
      <w:r>
        <w:rPr>
          <w:rFonts w:hint="eastAsia"/>
        </w:rPr>
        <w:t>1.玉米收获方法、机器类型和工作过程；</w:t>
      </w:r>
    </w:p>
    <w:p>
      <w:pPr>
        <w:spacing w:line="480" w:lineRule="exact"/>
        <w:ind w:firstLine="420" w:firstLineChars="200"/>
      </w:pPr>
      <w:r>
        <w:rPr>
          <w:rFonts w:hint="eastAsia"/>
        </w:rPr>
        <w:t>2.立辊式和卧辊式摘穗装置的构造和工作原理、板式摘穗装置的构造和工作原理；</w:t>
      </w:r>
    </w:p>
    <w:p>
      <w:pPr>
        <w:spacing w:line="480" w:lineRule="exact"/>
        <w:ind w:firstLine="420" w:firstLineChars="200"/>
      </w:pPr>
      <w:r>
        <w:rPr>
          <w:rFonts w:hint="eastAsia"/>
        </w:rPr>
        <w:t>3.剥苞叶装置的类型、结构和工作原理。</w:t>
      </w:r>
    </w:p>
    <w:p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Ⅳ．参考试题（例）</w:t>
      </w:r>
    </w:p>
    <w:p>
      <w:pPr>
        <w:spacing w:line="480" w:lineRule="exact"/>
        <w:ind w:firstLine="420" w:firstLineChars="200"/>
      </w:pPr>
      <w:r>
        <w:t>一、</w:t>
      </w:r>
      <w:r>
        <w:rPr>
          <w:rFonts w:hint="eastAsia"/>
        </w:rPr>
        <w:t>名词解释（6小题，每小题3分，共18分）</w:t>
      </w:r>
    </w:p>
    <w:p>
      <w:pPr>
        <w:spacing w:line="480" w:lineRule="exact"/>
        <w:ind w:firstLine="420" w:firstLineChars="200"/>
      </w:pPr>
      <w:r>
        <w:rPr>
          <w:rFonts w:hint="eastAsia"/>
        </w:rPr>
        <w:t>1.</w:t>
      </w:r>
      <w:r>
        <w:t>土壤塑性：</w:t>
      </w:r>
    </w:p>
    <w:p>
      <w:pPr>
        <w:spacing w:line="480" w:lineRule="exact"/>
        <w:ind w:firstLine="420" w:firstLineChars="200"/>
      </w:pPr>
      <w:r>
        <w:rPr>
          <w:rFonts w:hint="eastAsia"/>
        </w:rPr>
        <w:t>……</w:t>
      </w:r>
    </w:p>
    <w:p>
      <w:pPr>
        <w:spacing w:line="480" w:lineRule="exact"/>
        <w:ind w:firstLine="420" w:firstLineChars="200"/>
      </w:pPr>
      <w:r>
        <w:rPr>
          <w:rFonts w:hint="eastAsia"/>
        </w:rPr>
        <w:t>二、填空题（6个空，每空2分，共12分）</w:t>
      </w:r>
    </w:p>
    <w:p>
      <w:pPr>
        <w:spacing w:line="480" w:lineRule="exact"/>
        <w:ind w:firstLine="420" w:firstLineChars="200"/>
      </w:pPr>
      <w:r>
        <w:rPr>
          <w:rFonts w:hint="eastAsia"/>
        </w:rPr>
        <w:t>1.常用（          ）来对比不同机械类型土壤的含水量。</w:t>
      </w:r>
    </w:p>
    <w:p>
      <w:pPr>
        <w:spacing w:line="480" w:lineRule="exact"/>
        <w:ind w:firstLine="420" w:firstLineChars="200"/>
      </w:pPr>
      <w:r>
        <w:rPr>
          <w:rFonts w:hint="eastAsia"/>
        </w:rPr>
        <w:t>……</w:t>
      </w:r>
    </w:p>
    <w:p>
      <w:pPr>
        <w:spacing w:line="480" w:lineRule="exact"/>
        <w:ind w:firstLine="420" w:firstLineChars="200"/>
      </w:pPr>
      <w:r>
        <w:t>三、</w:t>
      </w:r>
      <w:r>
        <w:rPr>
          <w:rFonts w:hint="eastAsia"/>
        </w:rPr>
        <w:t>选择题（5小题，每小题2分，共10分）</w:t>
      </w:r>
    </w:p>
    <w:p>
      <w:pPr>
        <w:spacing w:line="480" w:lineRule="exact"/>
        <w:ind w:firstLine="420" w:firstLineChars="200"/>
      </w:pPr>
      <w:r>
        <w:rPr>
          <w:rFonts w:hint="eastAsia"/>
        </w:rPr>
        <w:t>1.农业机械上多采用（    ）</w:t>
      </w:r>
    </w:p>
    <w:p>
      <w:pPr>
        <w:spacing w:line="480" w:lineRule="exact"/>
        <w:ind w:firstLine="420" w:firstLineChars="200"/>
      </w:pPr>
      <w:r>
        <w:rPr>
          <w:rFonts w:hint="eastAsia"/>
        </w:rPr>
        <w:t xml:space="preserve">A.高压轮胎  </w:t>
      </w:r>
      <w:r>
        <w:rPr>
          <w:rFonts w:hint="eastAsia"/>
        </w:rPr>
        <w:tab/>
      </w:r>
      <w:r>
        <w:rPr>
          <w:rFonts w:hint="eastAsia"/>
        </w:rPr>
        <w:t xml:space="preserve">B.低压轮胎    </w:t>
      </w:r>
      <w:r>
        <w:rPr>
          <w:rFonts w:hint="eastAsia"/>
        </w:rPr>
        <w:tab/>
      </w:r>
      <w:r>
        <w:rPr>
          <w:rFonts w:hint="eastAsia"/>
        </w:rPr>
        <w:t xml:space="preserve"> C.超低压轮胎    </w:t>
      </w:r>
      <w:r>
        <w:rPr>
          <w:rFonts w:hint="eastAsia"/>
        </w:rPr>
        <w:tab/>
      </w:r>
      <w:r>
        <w:rPr>
          <w:rFonts w:hint="eastAsia"/>
        </w:rPr>
        <w:t>D.零压轮胎</w:t>
      </w:r>
    </w:p>
    <w:p>
      <w:pPr>
        <w:spacing w:line="480" w:lineRule="exact"/>
        <w:ind w:firstLine="420" w:firstLineChars="200"/>
      </w:pPr>
      <w:r>
        <w:rPr>
          <w:rFonts w:hint="eastAsia"/>
        </w:rPr>
        <w:t>四. 简答题（6小题，每小题5分，共30分）</w:t>
      </w:r>
    </w:p>
    <w:p>
      <w:pPr>
        <w:spacing w:line="480" w:lineRule="exact"/>
        <w:ind w:firstLine="420" w:firstLineChars="200"/>
        <w:rPr>
          <w:rFonts w:ascii="宋体" w:hAnsi="宋体"/>
        </w:rPr>
      </w:pPr>
      <w:r>
        <w:rPr>
          <w:rFonts w:hint="eastAsia"/>
        </w:rPr>
        <w:t>1.</w:t>
      </w:r>
      <w:r>
        <w:rPr>
          <w:rFonts w:hint="eastAsia" w:ascii="宋体" w:hAnsi="宋体"/>
        </w:rPr>
        <w:t xml:space="preserve"> 联合收割机割台部分的动力配置，应为哪几部分工作提供动力？</w:t>
      </w:r>
    </w:p>
    <w:p>
      <w:pPr>
        <w:spacing w:line="48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……</w:t>
      </w:r>
    </w:p>
    <w:p>
      <w:pPr>
        <w:spacing w:line="480" w:lineRule="exact"/>
        <w:ind w:firstLine="420" w:firstLineChars="200"/>
      </w:pPr>
      <w:r>
        <w:rPr>
          <w:rFonts w:hint="eastAsia" w:ascii="宋体" w:hAnsi="宋体"/>
        </w:rPr>
        <w:t>五、</w:t>
      </w:r>
      <w:r>
        <w:rPr>
          <w:rFonts w:hint="eastAsia"/>
        </w:rPr>
        <w:t>分析论述题（2小题，每小题15分，共30分）</w:t>
      </w:r>
    </w:p>
    <w:p>
      <w:pPr>
        <w:spacing w:line="480" w:lineRule="exact"/>
        <w:ind w:firstLine="420" w:firstLineChars="200"/>
      </w:pPr>
      <w:r>
        <w:rPr>
          <w:rFonts w:hint="eastAsia"/>
        </w:rPr>
        <w:t>1.试分析从动轮正常工作的条件。</w:t>
      </w:r>
    </w:p>
    <w:p>
      <w:pPr>
        <w:spacing w:line="480" w:lineRule="exact"/>
        <w:ind w:firstLine="420" w:firstLineChars="200"/>
      </w:pPr>
      <w:r>
        <w:rPr>
          <w:rFonts w:hint="eastAsia"/>
        </w:rPr>
        <w:t>……</w:t>
      </w:r>
    </w:p>
    <w:p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Ⅵ.参考书目</w:t>
      </w:r>
    </w:p>
    <w:p>
      <w:pPr>
        <w:spacing w:line="48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1.耿端阳、张道林等主编《新编农业机械学》，国防工业出版社，2011.2</w:t>
      </w:r>
    </w:p>
    <w:p>
      <w:pPr>
        <w:spacing w:line="48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2.</w:t>
      </w:r>
      <w:r>
        <w:rPr>
          <w:rFonts w:hint="eastAsia" w:hAnsi="宋体"/>
        </w:rPr>
        <w:t>丁为民主编《</w:t>
      </w:r>
      <w:r>
        <w:rPr>
          <w:rFonts w:hint="eastAsia" w:ascii="Times New Roman"/>
          <w:szCs w:val="21"/>
        </w:rPr>
        <w:t>农业机械学</w:t>
      </w:r>
      <w:r>
        <w:rPr>
          <w:rFonts w:hint="eastAsia" w:hAnsi="宋体"/>
        </w:rPr>
        <w:t>》（第二版），</w:t>
      </w:r>
      <w:r>
        <w:rPr>
          <w:rFonts w:hint="eastAsia" w:ascii="Times New Roman"/>
          <w:szCs w:val="21"/>
        </w:rPr>
        <w:t>中国农业出版社，2010.12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yMzM2ODE5NTMxOTc4ZmYyNmZlZWMwZjM0YjIyZmQifQ=="/>
  </w:docVars>
  <w:rsids>
    <w:rsidRoot w:val="00282DD2"/>
    <w:rsid w:val="000A6FF1"/>
    <w:rsid w:val="001E074E"/>
    <w:rsid w:val="00282DD2"/>
    <w:rsid w:val="003941DD"/>
    <w:rsid w:val="003C10FA"/>
    <w:rsid w:val="005901E8"/>
    <w:rsid w:val="005B2E0D"/>
    <w:rsid w:val="006A0CE5"/>
    <w:rsid w:val="006B1442"/>
    <w:rsid w:val="006F4015"/>
    <w:rsid w:val="007A5E28"/>
    <w:rsid w:val="007C3717"/>
    <w:rsid w:val="00857E2F"/>
    <w:rsid w:val="009430AC"/>
    <w:rsid w:val="00951A31"/>
    <w:rsid w:val="009B4F68"/>
    <w:rsid w:val="009C11BE"/>
    <w:rsid w:val="009E668B"/>
    <w:rsid w:val="00A20140"/>
    <w:rsid w:val="00AD78DF"/>
    <w:rsid w:val="00B01EE0"/>
    <w:rsid w:val="00BC3571"/>
    <w:rsid w:val="00BD4AA3"/>
    <w:rsid w:val="00C43D6C"/>
    <w:rsid w:val="00CD7AE5"/>
    <w:rsid w:val="00CE7DC5"/>
    <w:rsid w:val="00F87C69"/>
    <w:rsid w:val="00FB0816"/>
    <w:rsid w:val="435F4ABC"/>
    <w:rsid w:val="76C77D62"/>
    <w:rsid w:val="7A4B0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autoRedefine/>
    <w:qFormat/>
    <w:uiPriority w:val="22"/>
    <w:rPr>
      <w:b/>
      <w:bCs/>
    </w:rPr>
  </w:style>
  <w:style w:type="paragraph" w:styleId="5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231</Words>
  <Characters>1323</Characters>
  <Lines>11</Lines>
  <Paragraphs>3</Paragraphs>
  <TotalTime>0</TotalTime>
  <ScaleCrop>false</ScaleCrop>
  <LinksUpToDate>false</LinksUpToDate>
  <CharactersWithSpaces>1551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2024-03-04T23:55:00Z</dcterms:created>
  <dc:creator>hipeson</dc:creator>
  <cp:lastModifiedBy>雪</cp:lastModifiedBy>
  <dcterms:modified xsi:type="dcterms:W3CDTF">2024-03-08T00:19:29Z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6D67E667292F4A919F5021F205A4F2F9_12</vt:lpwstr>
  </property>
</Properties>
</file>