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76" w:beforeAutospacing="0" w:after="150" w:afterAutospacing="0" w:line="855" w:lineRule="atLeast"/>
        <w:ind w:left="0" w:right="0"/>
        <w:jc w:val="left"/>
        <w:rPr>
          <w:rFonts w:ascii="微软雅黑" w:hAnsi="微软雅黑" w:eastAsia="微软雅黑" w:cs="微软雅黑"/>
          <w:b/>
          <w:color w:val="222222"/>
          <w:sz w:val="36"/>
          <w:szCs w:val="36"/>
        </w:rPr>
      </w:pPr>
      <w:r>
        <w:rPr>
          <w:rFonts w:hint="eastAsia" w:ascii="微软雅黑" w:hAnsi="微软雅黑" w:eastAsia="微软雅黑" w:cs="微软雅黑"/>
          <w:b/>
          <w:caps w:val="0"/>
          <w:color w:val="222222"/>
          <w:spacing w:val="0"/>
          <w:sz w:val="36"/>
          <w:szCs w:val="36"/>
          <w:bdr w:val="none" w:color="auto" w:sz="0" w:space="0"/>
        </w:rPr>
        <w:t>重农固本</w:t>
      </w:r>
      <w:r>
        <w:rPr>
          <w:rFonts w:hint="eastAsia" w:ascii="微软雅黑" w:hAnsi="微软雅黑" w:eastAsia="微软雅黑" w:cs="微软雅黑"/>
          <w:b/>
          <w:caps w:val="0"/>
          <w:color w:val="222222"/>
          <w:spacing w:val="0"/>
          <w:sz w:val="36"/>
          <w:szCs w:val="36"/>
          <w:bdr w:val="none" w:color="auto" w:sz="0" w:space="0"/>
          <w:lang w:val="en-US" w:eastAsia="zh-CN"/>
        </w:rPr>
        <w:t xml:space="preserve"> </w:t>
      </w:r>
      <w:r>
        <w:rPr>
          <w:rFonts w:hint="eastAsia" w:ascii="微软雅黑" w:hAnsi="微软雅黑" w:eastAsia="微软雅黑" w:cs="微软雅黑"/>
          <w:b/>
          <w:caps w:val="0"/>
          <w:color w:val="222222"/>
          <w:spacing w:val="0"/>
          <w:sz w:val="36"/>
          <w:szCs w:val="36"/>
          <w:bdr w:val="none" w:color="auto" w:sz="0" w:space="0"/>
        </w:rPr>
        <w:t>习近平吉林考察反复嘱托这三点</w:t>
      </w:r>
    </w:p>
    <w:p>
      <w:pPr>
        <w:keepNext w:val="0"/>
        <w:keepLines w:val="0"/>
        <w:widowControl/>
        <w:suppressLineNumbers w:val="0"/>
        <w:pBdr>
          <w:bottom w:val="none" w:color="auto" w:sz="0" w:space="0"/>
        </w:pBdr>
        <w:wordWrap w:val="0"/>
        <w:spacing w:before="0" w:beforeAutospacing="0" w:after="0" w:afterAutospacing="0" w:line="660" w:lineRule="atLeast"/>
        <w:ind w:left="0" w:right="0" w:firstLine="0"/>
        <w:jc w:val="left"/>
        <w:rPr>
          <w:rFonts w:hint="eastAsia" w:ascii="微软雅黑" w:hAnsi="微软雅黑" w:eastAsia="微软雅黑" w:cs="微软雅黑"/>
          <w:caps w:val="0"/>
          <w:color w:val="666666"/>
          <w:spacing w:val="0"/>
          <w:sz w:val="21"/>
          <w:szCs w:val="21"/>
        </w:rPr>
      </w:pPr>
      <w:r>
        <w:rPr>
          <w:rFonts w:hint="eastAsia" w:ascii="微软雅黑" w:hAnsi="微软雅黑" w:eastAsia="微软雅黑" w:cs="微软雅黑"/>
          <w:caps w:val="0"/>
          <w:color w:val="666666"/>
          <w:spacing w:val="0"/>
          <w:kern w:val="0"/>
          <w:sz w:val="21"/>
          <w:szCs w:val="21"/>
          <w:lang w:val="en-US" w:eastAsia="zh-CN" w:bidi="ar"/>
        </w:rPr>
        <w:t>2020年07月25日13:03  来源：</w:t>
      </w:r>
      <w:r>
        <w:rPr>
          <w:rFonts w:hint="eastAsia" w:ascii="微软雅黑" w:hAnsi="微软雅黑" w:eastAsia="微软雅黑" w:cs="微软雅黑"/>
          <w:caps w:val="0"/>
          <w:color w:val="666666"/>
          <w:spacing w:val="0"/>
          <w:kern w:val="0"/>
          <w:sz w:val="21"/>
          <w:szCs w:val="21"/>
          <w:u w:val="none"/>
          <w:lang w:val="en-US" w:eastAsia="zh-CN" w:bidi="ar"/>
        </w:rPr>
        <w:fldChar w:fldCharType="begin"/>
      </w:r>
      <w:r>
        <w:rPr>
          <w:rFonts w:hint="eastAsia" w:ascii="微软雅黑" w:hAnsi="微软雅黑" w:eastAsia="微软雅黑" w:cs="微软雅黑"/>
          <w:caps w:val="0"/>
          <w:color w:val="666666"/>
          <w:spacing w:val="0"/>
          <w:kern w:val="0"/>
          <w:sz w:val="21"/>
          <w:szCs w:val="21"/>
          <w:u w:val="none"/>
          <w:lang w:val="en-US" w:eastAsia="zh-CN" w:bidi="ar"/>
        </w:rPr>
        <w:instrText xml:space="preserve"> HYPERLINK "http://bbs1.people.com.cn/boardList.do?action=postList&amp;boardId=1" \t "http://www.people.com.cn/n1/2020/0725/_blank" </w:instrText>
      </w:r>
      <w:r>
        <w:rPr>
          <w:rFonts w:hint="eastAsia" w:ascii="微软雅黑" w:hAnsi="微软雅黑" w:eastAsia="微软雅黑" w:cs="微软雅黑"/>
          <w:caps w:val="0"/>
          <w:color w:val="666666"/>
          <w:spacing w:val="0"/>
          <w:kern w:val="0"/>
          <w:sz w:val="21"/>
          <w:szCs w:val="21"/>
          <w:u w:val="none"/>
          <w:lang w:val="en-US" w:eastAsia="zh-CN" w:bidi="ar"/>
        </w:rPr>
        <w:fldChar w:fldCharType="separate"/>
      </w:r>
      <w:r>
        <w:rPr>
          <w:rStyle w:val="8"/>
          <w:rFonts w:hint="eastAsia" w:ascii="微软雅黑" w:hAnsi="微软雅黑" w:eastAsia="微软雅黑" w:cs="微软雅黑"/>
          <w:caps w:val="0"/>
          <w:color w:val="666666"/>
          <w:spacing w:val="0"/>
          <w:sz w:val="21"/>
          <w:szCs w:val="21"/>
          <w:u w:val="none"/>
        </w:rPr>
        <w:t>人民网-强国论坛</w:t>
      </w:r>
      <w:r>
        <w:rPr>
          <w:rFonts w:hint="eastAsia" w:ascii="微软雅黑" w:hAnsi="微软雅黑" w:eastAsia="微软雅黑" w:cs="微软雅黑"/>
          <w:caps w:val="0"/>
          <w:color w:val="666666"/>
          <w:spacing w:val="0"/>
          <w:kern w:val="0"/>
          <w:sz w:val="21"/>
          <w:szCs w:val="21"/>
          <w:u w:val="none"/>
          <w:lang w:val="en-US" w:eastAsia="zh-CN" w:bidi="ar"/>
        </w:rPr>
        <w:fldChar w:fldCharType="end"/>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宋体" w:hAnsi="宋体" w:eastAsia="宋体" w:cs="宋体"/>
          <w:caps w:val="0"/>
          <w:color w:val="222222"/>
          <w:spacing w:val="0"/>
          <w:sz w:val="27"/>
          <w:szCs w:val="27"/>
          <w:bdr w:val="none" w:color="auto" w:sz="0" w:space="0"/>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宋体" w:hAnsi="宋体" w:eastAsia="宋体" w:cs="宋体"/>
          <w:color w:val="222222"/>
          <w:sz w:val="28"/>
          <w:szCs w:val="28"/>
        </w:rPr>
      </w:pPr>
      <w:r>
        <w:rPr>
          <w:rFonts w:hint="eastAsia" w:ascii="宋体" w:hAnsi="宋体" w:eastAsia="宋体" w:cs="宋体"/>
          <w:caps w:val="0"/>
          <w:color w:val="222222"/>
          <w:spacing w:val="0"/>
          <w:sz w:val="28"/>
          <w:szCs w:val="28"/>
          <w:bdr w:val="none" w:color="auto" w:sz="0" w:space="0"/>
        </w:rPr>
        <w:t>重农固本是安民之基、治国之要。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宋体" w:hAnsi="宋体" w:eastAsia="宋体" w:cs="宋体"/>
          <w:color w:val="222222"/>
          <w:sz w:val="28"/>
          <w:szCs w:val="28"/>
        </w:rPr>
      </w:pPr>
      <w:r>
        <w:rPr>
          <w:rFonts w:hint="eastAsia" w:ascii="宋体" w:hAnsi="宋体" w:eastAsia="宋体" w:cs="宋体"/>
          <w:caps w:val="0"/>
          <w:color w:val="222222"/>
          <w:spacing w:val="0"/>
          <w:sz w:val="28"/>
          <w:szCs w:val="28"/>
          <w:bdr w:val="none" w:color="auto" w:sz="0" w:space="0"/>
        </w:rPr>
        <w:t>新冠肺炎疫情发生以来，习</w:t>
      </w:r>
      <w:bookmarkStart w:id="0" w:name="_GoBack"/>
      <w:bookmarkEnd w:id="0"/>
      <w:r>
        <w:rPr>
          <w:rFonts w:hint="eastAsia" w:ascii="宋体" w:hAnsi="宋体" w:eastAsia="宋体" w:cs="宋体"/>
          <w:caps w:val="0"/>
          <w:color w:val="222222"/>
          <w:spacing w:val="0"/>
          <w:sz w:val="28"/>
          <w:szCs w:val="28"/>
          <w:bdr w:val="none" w:color="auto" w:sz="0" w:space="0"/>
        </w:rPr>
        <w:t>近平总书记强调，越是面对风险挑战，越要稳住农业，越要确保粮食和重要副食品安全。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宋体" w:hAnsi="宋体" w:eastAsia="宋体" w:cs="宋体"/>
          <w:color w:val="222222"/>
          <w:sz w:val="28"/>
          <w:szCs w:val="28"/>
        </w:rPr>
      </w:pPr>
      <w:r>
        <w:rPr>
          <w:rFonts w:hint="eastAsia" w:ascii="宋体" w:hAnsi="宋体" w:eastAsia="宋体" w:cs="宋体"/>
          <w:caps w:val="0"/>
          <w:color w:val="222222"/>
          <w:spacing w:val="0"/>
          <w:sz w:val="28"/>
          <w:szCs w:val="28"/>
          <w:bdr w:val="none" w:color="auto" w:sz="0" w:space="0"/>
        </w:rPr>
        <w:t>7月22日至24日，习近平总书记赴吉林考察调研，在考察中习近平总书记首先考察了农业生产情况，并多次提到农业现代化。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宋体" w:hAnsi="宋体" w:eastAsia="宋体" w:cs="宋体"/>
          <w:color w:val="222222"/>
          <w:sz w:val="28"/>
          <w:szCs w:val="28"/>
        </w:rPr>
      </w:pPr>
      <w:r>
        <w:rPr>
          <w:rFonts w:hint="eastAsia" w:ascii="宋体" w:hAnsi="宋体" w:eastAsia="宋体" w:cs="宋体"/>
          <w:caps w:val="0"/>
          <w:color w:val="222222"/>
          <w:spacing w:val="0"/>
          <w:sz w:val="28"/>
          <w:szCs w:val="28"/>
          <w:bdr w:val="none" w:color="auto" w:sz="0" w:space="0"/>
        </w:rPr>
        <w:t>稳住农业，是总书记牵挂的大事。实现农业现代化，让老百姓都能过上好日子，这是总书记的心愿和期盼。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center"/>
        <w:textAlignment w:val="auto"/>
        <w:rPr>
          <w:rFonts w:hint="eastAsia" w:ascii="微软雅黑" w:hAnsi="微软雅黑" w:eastAsia="微软雅黑" w:cs="微软雅黑"/>
          <w:color w:val="222222"/>
          <w:sz w:val="27"/>
          <w:szCs w:val="27"/>
        </w:rPr>
      </w:pPr>
      <w:r>
        <w:rPr>
          <w:rStyle w:val="7"/>
          <w:rFonts w:hint="eastAsia" w:ascii="微软雅黑" w:hAnsi="微软雅黑" w:eastAsia="微软雅黑" w:cs="微软雅黑"/>
          <w:caps w:val="0"/>
          <w:color w:val="222222"/>
          <w:spacing w:val="0"/>
          <w:sz w:val="27"/>
          <w:szCs w:val="27"/>
          <w:bdr w:val="none" w:color="auto" w:sz="0" w:space="0"/>
        </w:rPr>
        <w:t>以生态文明引领农业农村可持续发展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宋体" w:hAnsi="宋体" w:eastAsia="宋体" w:cs="宋体"/>
          <w:caps w:val="0"/>
          <w:color w:val="222222"/>
          <w:spacing w:val="0"/>
          <w:sz w:val="28"/>
          <w:szCs w:val="28"/>
        </w:rPr>
      </w:pPr>
      <w:r>
        <w:rPr>
          <w:rFonts w:hint="eastAsia" w:ascii="宋体" w:hAnsi="宋体" w:eastAsia="宋体" w:cs="宋体"/>
          <w:caps w:val="0"/>
          <w:color w:val="222222"/>
          <w:spacing w:val="0"/>
          <w:sz w:val="28"/>
          <w:szCs w:val="28"/>
        </w:rPr>
        <w:t>坚持以生态文明引领农业农村可持续发展，建设生态化现代农业农村，是我国农业走出困境、步入可持续发展良性循环的根本出路。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宋体" w:hAnsi="宋体" w:eastAsia="宋体" w:cs="宋体"/>
          <w:caps w:val="0"/>
          <w:color w:val="222222"/>
          <w:spacing w:val="0"/>
          <w:sz w:val="28"/>
          <w:szCs w:val="28"/>
        </w:rPr>
      </w:pPr>
      <w:r>
        <w:rPr>
          <w:rFonts w:hint="eastAsia" w:ascii="宋体" w:hAnsi="宋体" w:eastAsia="宋体" w:cs="宋体"/>
          <w:caps w:val="0"/>
          <w:color w:val="222222"/>
          <w:spacing w:val="0"/>
          <w:sz w:val="28"/>
          <w:szCs w:val="28"/>
        </w:rPr>
        <w:t>肥沃的土地是农村农业可持续发展的根基，以生态文明引领农业农村可持续发展，包括推进土地保护，也是总书记心中的不变的牵挂。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宋体" w:hAnsi="宋体" w:eastAsia="宋体" w:cs="宋体"/>
          <w:caps w:val="0"/>
          <w:color w:val="222222"/>
          <w:spacing w:val="0"/>
          <w:sz w:val="28"/>
          <w:szCs w:val="28"/>
        </w:rPr>
      </w:pPr>
      <w:r>
        <w:rPr>
          <w:rFonts w:hint="eastAsia" w:ascii="宋体" w:hAnsi="宋体" w:eastAsia="宋体" w:cs="宋体"/>
          <w:caps w:val="0"/>
          <w:color w:val="222222"/>
          <w:spacing w:val="0"/>
          <w:sz w:val="28"/>
          <w:szCs w:val="28"/>
        </w:rPr>
        <w:t>习近平总书记在此次吉林考察时说：“要保护好黑土地，这是‘耕地里的大熊猫’。”“你们现在秸秆还田覆盖，摸索的这种梨树模式，值得深入地总结，然后向更大的面积去推广。”</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宋体" w:hAnsi="宋体" w:eastAsia="宋体" w:cs="宋体"/>
          <w:caps w:val="0"/>
          <w:color w:val="222222"/>
          <w:spacing w:val="0"/>
          <w:sz w:val="28"/>
          <w:szCs w:val="28"/>
        </w:rPr>
      </w:pPr>
      <w:r>
        <w:rPr>
          <w:rFonts w:hint="eastAsia" w:ascii="宋体" w:hAnsi="宋体" w:eastAsia="宋体" w:cs="宋体"/>
          <w:caps w:val="0"/>
          <w:color w:val="222222"/>
          <w:spacing w:val="0"/>
          <w:sz w:val="28"/>
          <w:szCs w:val="28"/>
        </w:rPr>
        <w:t>由于保护不及时、耕作不合理，梨树县黑土厚度曾在30年里减少了近40厘米。</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宋体" w:hAnsi="宋体" w:eastAsia="宋体" w:cs="宋体"/>
          <w:caps w:val="0"/>
          <w:color w:val="222222"/>
          <w:spacing w:val="0"/>
          <w:sz w:val="28"/>
          <w:szCs w:val="28"/>
        </w:rPr>
      </w:pPr>
      <w:r>
        <w:rPr>
          <w:rFonts w:hint="eastAsia" w:ascii="宋体" w:hAnsi="宋体" w:eastAsia="宋体" w:cs="宋体"/>
          <w:caps w:val="0"/>
          <w:color w:val="222222"/>
          <w:spacing w:val="0"/>
          <w:sz w:val="28"/>
          <w:szCs w:val="28"/>
        </w:rPr>
        <w:t>2018年，习近平总书记在黑龙江考察时指出，要加快绿色农业发展，坚持用养结合、综合施策，确保黑土地不减少、不退化。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宋体" w:hAnsi="宋体" w:eastAsia="宋体" w:cs="宋体"/>
          <w:caps w:val="0"/>
          <w:color w:val="222222"/>
          <w:spacing w:val="0"/>
          <w:sz w:val="28"/>
          <w:szCs w:val="28"/>
        </w:rPr>
      </w:pPr>
      <w:r>
        <w:rPr>
          <w:rFonts w:hint="eastAsia" w:ascii="宋体" w:hAnsi="宋体" w:eastAsia="宋体" w:cs="宋体"/>
          <w:caps w:val="0"/>
          <w:color w:val="222222"/>
          <w:spacing w:val="0"/>
          <w:sz w:val="28"/>
          <w:szCs w:val="28"/>
        </w:rPr>
        <w:t>保护黑土地只是总书记强调生态引领农业农村可持续发展的一个缩影。</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宋体" w:hAnsi="宋体" w:eastAsia="宋体" w:cs="宋体"/>
          <w:caps w:val="0"/>
          <w:color w:val="222222"/>
          <w:spacing w:val="0"/>
          <w:sz w:val="28"/>
          <w:szCs w:val="28"/>
        </w:rPr>
      </w:pPr>
      <w:r>
        <w:rPr>
          <w:rFonts w:hint="eastAsia" w:ascii="宋体" w:hAnsi="宋体" w:eastAsia="宋体" w:cs="宋体"/>
          <w:caps w:val="0"/>
          <w:color w:val="222222"/>
          <w:spacing w:val="0"/>
          <w:sz w:val="28"/>
          <w:szCs w:val="28"/>
        </w:rPr>
        <w:t>“要大力推进生态文明建设，强化综合治理措施，落实目标责任，推进清洁生产，扩大绿色植被，让天更蓝、山更绿、水更清、生态环境更美好。”2015年7月，在吉林考察调研时，习近平用4个“更”为吉林的生态文明建设定下目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宋体" w:hAnsi="宋体" w:eastAsia="宋体" w:cs="宋体"/>
          <w:caps w:val="0"/>
          <w:color w:val="222222"/>
          <w:spacing w:val="0"/>
          <w:sz w:val="28"/>
          <w:szCs w:val="28"/>
        </w:rPr>
      </w:pPr>
      <w:r>
        <w:rPr>
          <w:rFonts w:hint="eastAsia" w:ascii="宋体" w:hAnsi="宋体" w:eastAsia="宋体" w:cs="宋体"/>
          <w:caps w:val="0"/>
          <w:color w:val="222222"/>
          <w:spacing w:val="0"/>
          <w:sz w:val="28"/>
          <w:szCs w:val="28"/>
        </w:rPr>
        <w:t>2018年9月26日，习近平来到了有“粮仓、肉库、渔乡、油海”美誉的查干湖。在查干湖，看到一派丰收的喜人景象，习近平十分高兴。他说，绿水青山、冰天雪地都是金山银山。保护生态和发展生态旅游相得益彰，这条路要扎实走下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宋体" w:hAnsi="宋体" w:eastAsia="宋体" w:cs="宋体"/>
          <w:caps w:val="0"/>
          <w:color w:val="222222"/>
          <w:spacing w:val="0"/>
          <w:sz w:val="28"/>
          <w:szCs w:val="28"/>
        </w:rPr>
      </w:pPr>
      <w:r>
        <w:rPr>
          <w:rFonts w:hint="eastAsia" w:ascii="宋体" w:hAnsi="宋体" w:eastAsia="宋体" w:cs="宋体"/>
          <w:caps w:val="0"/>
          <w:color w:val="222222"/>
          <w:spacing w:val="0"/>
          <w:sz w:val="28"/>
          <w:szCs w:val="28"/>
        </w:rPr>
        <w:t>“农业生产不能竭泽而渔”“要加快绿色农业发展”“确保黑土地不减少、不退化”“粮食也要打出品牌”……回荡在黑土地上的每一声叮嘱和慨叹，都是习近平总书记对农业农村生态文明建设始终如一的坚持。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center"/>
        <w:textAlignment w:val="auto"/>
        <w:rPr>
          <w:rFonts w:hint="eastAsia" w:ascii="微软雅黑" w:hAnsi="微软雅黑" w:eastAsia="微软雅黑" w:cs="微软雅黑"/>
          <w:color w:val="222222"/>
          <w:sz w:val="27"/>
          <w:szCs w:val="27"/>
        </w:rPr>
      </w:pPr>
      <w:r>
        <w:rPr>
          <w:rStyle w:val="7"/>
          <w:rFonts w:hint="eastAsia" w:ascii="微软雅黑" w:hAnsi="微软雅黑" w:eastAsia="微软雅黑" w:cs="微软雅黑"/>
          <w:caps w:val="0"/>
          <w:color w:val="222222"/>
          <w:spacing w:val="0"/>
          <w:sz w:val="27"/>
          <w:szCs w:val="27"/>
          <w:bdr w:val="none" w:color="auto" w:sz="0" w:space="0"/>
        </w:rPr>
        <w:t>合作是实现农业做大做强的必由之路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宋体" w:hAnsi="宋体" w:eastAsia="宋体" w:cs="宋体"/>
          <w:caps w:val="0"/>
          <w:color w:val="222222"/>
          <w:spacing w:val="0"/>
          <w:sz w:val="28"/>
          <w:szCs w:val="28"/>
        </w:rPr>
      </w:pPr>
      <w:r>
        <w:rPr>
          <w:rFonts w:hint="eastAsia" w:ascii="宋体" w:hAnsi="宋体" w:eastAsia="宋体" w:cs="宋体"/>
          <w:caps w:val="0"/>
          <w:color w:val="222222"/>
          <w:spacing w:val="0"/>
          <w:sz w:val="28"/>
          <w:szCs w:val="28"/>
        </w:rPr>
        <w:t>从单打独斗到“组团”发展，从一枝独秀到百花齐放，加入合作社成为越来越多新时代新型农民致富奔小康的有效途径。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宋体" w:hAnsi="宋体" w:eastAsia="宋体" w:cs="宋体"/>
          <w:caps w:val="0"/>
          <w:color w:val="222222"/>
          <w:spacing w:val="0"/>
          <w:sz w:val="28"/>
          <w:szCs w:val="28"/>
        </w:rPr>
      </w:pPr>
      <w:r>
        <w:rPr>
          <w:rFonts w:hint="eastAsia" w:ascii="宋体" w:hAnsi="宋体" w:eastAsia="宋体" w:cs="宋体"/>
          <w:caps w:val="0"/>
          <w:color w:val="222222"/>
          <w:spacing w:val="0"/>
          <w:sz w:val="28"/>
          <w:szCs w:val="28"/>
        </w:rPr>
        <w:t>在卢伟农机农民专业合作社，习近平重点了解农业机械化规模化经营等情况。习近平说：“今天到这儿，主要来看农业合作社。这件事情，对咱们国家来讲也是非常有意义的事情。你们走出了一条符合省情、县情的农业合作化道路。土地平缓，适于机械化操作，黑土地得天独厚。在这个基础上整个农业的提高，科技水平的提高，农民素质的提高，在你们这都体现出来了，这个很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宋体" w:hAnsi="宋体" w:eastAsia="宋体" w:cs="宋体"/>
          <w:caps w:val="0"/>
          <w:color w:val="222222"/>
          <w:spacing w:val="0"/>
          <w:sz w:val="28"/>
          <w:szCs w:val="28"/>
        </w:rPr>
      </w:pPr>
      <w:r>
        <w:rPr>
          <w:rFonts w:hint="eastAsia" w:ascii="宋体" w:hAnsi="宋体" w:eastAsia="宋体" w:cs="宋体"/>
          <w:caps w:val="0"/>
          <w:color w:val="222222"/>
          <w:spacing w:val="0"/>
          <w:sz w:val="28"/>
          <w:szCs w:val="28"/>
        </w:rPr>
        <w:t>对于农民合作社，习近平总书记曾多次在考察中作出重要指示，多个中央一号文件也对发展农民合作社提出过明确要求。2016年，习近平总书记在黑龙江考察时曾指出：“东北地区有条件发展规模化经营，农业合作社是发展方向，有助于农业现代化路子走得稳、步子迈得开。”“农民专业合作社是带动农户增加收入、发展现代农业的有效组织形式，要总结推广先进经验，把合作社进一步办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宋体" w:hAnsi="宋体" w:eastAsia="宋体" w:cs="宋体"/>
          <w:caps w:val="0"/>
          <w:color w:val="222222"/>
          <w:spacing w:val="0"/>
          <w:sz w:val="28"/>
          <w:szCs w:val="28"/>
        </w:rPr>
      </w:pPr>
      <w:r>
        <w:rPr>
          <w:rFonts w:hint="eastAsia" w:ascii="宋体" w:hAnsi="宋体" w:eastAsia="宋体" w:cs="宋体"/>
          <w:caps w:val="0"/>
          <w:color w:val="222222"/>
          <w:spacing w:val="0"/>
          <w:sz w:val="28"/>
          <w:szCs w:val="28"/>
        </w:rPr>
        <w:t>此次吉林考察，总书记指出，“走好农业合作化的道路，我们要总结经验，在全国不同的地区实施不同的农业合作化道路。”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宋体" w:hAnsi="宋体" w:eastAsia="宋体" w:cs="宋体"/>
          <w:caps w:val="0"/>
          <w:color w:val="222222"/>
          <w:spacing w:val="0"/>
          <w:sz w:val="28"/>
          <w:szCs w:val="28"/>
        </w:rPr>
      </w:pPr>
      <w:r>
        <w:rPr>
          <w:rFonts w:hint="eastAsia" w:ascii="宋体" w:hAnsi="宋体" w:eastAsia="宋体" w:cs="宋体"/>
          <w:caps w:val="0"/>
          <w:color w:val="222222"/>
          <w:spacing w:val="0"/>
          <w:sz w:val="28"/>
          <w:szCs w:val="28"/>
        </w:rPr>
        <w:t>农业农村部数据显示，截至6月底，全国家庭农场超过100万家，农民合作社超过220万家，辐射带动全国近一半农户。这些农民合作社产业分布广泛，已经成为组织服务小农户的重要载体、激活农村资源要素的重要平台、维护农民权益的重要力量，在建设现代农业、助力脱贫攻坚、带领农户增收致富中发挥着积极作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宋体" w:hAnsi="宋体" w:eastAsia="宋体" w:cs="宋体"/>
          <w:caps w:val="0"/>
          <w:color w:val="222222"/>
          <w:spacing w:val="0"/>
          <w:sz w:val="28"/>
          <w:szCs w:val="28"/>
        </w:rPr>
      </w:pPr>
      <w:r>
        <w:rPr>
          <w:rFonts w:hint="eastAsia" w:ascii="宋体" w:hAnsi="宋体" w:eastAsia="宋体" w:cs="宋体"/>
          <w:caps w:val="0"/>
          <w:color w:val="222222"/>
          <w:spacing w:val="0"/>
          <w:sz w:val="28"/>
          <w:szCs w:val="28"/>
        </w:rPr>
        <w:t>合作社通过规模经营，实现机械化、专业化，走出了一条当地的农业合作化道路。既解决了土地零散问题，又解放了劳动力，增加了农民收入，黑土地上的农民们日子过得也越来越红火。</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center"/>
        <w:textAlignment w:val="auto"/>
        <w:rPr>
          <w:rFonts w:hint="eastAsia" w:ascii="微软雅黑" w:hAnsi="微软雅黑" w:eastAsia="微软雅黑" w:cs="微软雅黑"/>
          <w:color w:val="222222"/>
          <w:sz w:val="27"/>
          <w:szCs w:val="27"/>
        </w:rPr>
      </w:pPr>
      <w:r>
        <w:rPr>
          <w:rStyle w:val="7"/>
          <w:rFonts w:hint="eastAsia" w:ascii="微软雅黑" w:hAnsi="微软雅黑" w:eastAsia="微软雅黑" w:cs="微软雅黑"/>
          <w:caps w:val="0"/>
          <w:color w:val="222222"/>
          <w:spacing w:val="0"/>
          <w:sz w:val="27"/>
          <w:szCs w:val="27"/>
          <w:bdr w:val="none" w:color="auto" w:sz="0" w:space="0"/>
        </w:rPr>
        <w:t>让乡村振兴战略为农业现代化铺路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宋体" w:hAnsi="宋体" w:eastAsia="宋体" w:cs="宋体"/>
          <w:caps w:val="0"/>
          <w:color w:val="222222"/>
          <w:spacing w:val="0"/>
          <w:sz w:val="28"/>
          <w:szCs w:val="28"/>
        </w:rPr>
      </w:pPr>
      <w:r>
        <w:rPr>
          <w:rFonts w:hint="eastAsia" w:ascii="宋体" w:hAnsi="宋体" w:eastAsia="宋体" w:cs="宋体"/>
          <w:caps w:val="0"/>
          <w:color w:val="222222"/>
          <w:spacing w:val="0"/>
          <w:sz w:val="28"/>
          <w:szCs w:val="28"/>
        </w:rPr>
        <w:t>“三农”问题一直是党和国家关注的首要问题，解决“三农”问题的根本在于实现乡村振兴，让乡村振兴战略为农业现代化铺路。让农村真正做到振兴，农业切实得到发展，农民切实富裕起来。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宋体" w:hAnsi="宋体" w:eastAsia="宋体" w:cs="宋体"/>
          <w:caps w:val="0"/>
          <w:color w:val="222222"/>
          <w:spacing w:val="0"/>
          <w:sz w:val="28"/>
          <w:szCs w:val="28"/>
        </w:rPr>
      </w:pPr>
      <w:r>
        <w:rPr>
          <w:rFonts w:hint="eastAsia" w:ascii="宋体" w:hAnsi="宋体" w:eastAsia="宋体" w:cs="宋体"/>
          <w:caps w:val="0"/>
          <w:color w:val="222222"/>
          <w:spacing w:val="0"/>
          <w:sz w:val="28"/>
          <w:szCs w:val="28"/>
        </w:rPr>
        <w:t>此次考察中习近平指出，要抓住实施乡村振兴战略的重大机遇，坚持农业农村优先发展，夯实农业基础地位，深化农村改革。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宋体" w:hAnsi="宋体" w:eastAsia="宋体" w:cs="宋体"/>
          <w:caps w:val="0"/>
          <w:color w:val="222222"/>
          <w:spacing w:val="0"/>
          <w:sz w:val="28"/>
          <w:szCs w:val="28"/>
        </w:rPr>
      </w:pPr>
      <w:r>
        <w:rPr>
          <w:rFonts w:hint="eastAsia" w:ascii="宋体" w:hAnsi="宋体" w:eastAsia="宋体" w:cs="宋体"/>
          <w:caps w:val="0"/>
          <w:color w:val="222222"/>
          <w:spacing w:val="0"/>
          <w:sz w:val="28"/>
          <w:szCs w:val="28"/>
        </w:rPr>
        <w:t>在党的十九大报告中，习近平总书记首次提出“实施乡村振兴战略”，并描绘出一幅“产业兴旺、生态宜居、乡风文明、治理有效、生活富裕”的振兴图景，为“三农”加了发展引擎，为百姓添了无限憧憬。</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宋体" w:hAnsi="宋体" w:eastAsia="宋体" w:cs="宋体"/>
          <w:caps w:val="0"/>
          <w:color w:val="222222"/>
          <w:spacing w:val="0"/>
          <w:sz w:val="28"/>
          <w:szCs w:val="28"/>
        </w:rPr>
      </w:pPr>
      <w:r>
        <w:rPr>
          <w:rFonts w:hint="eastAsia" w:ascii="宋体" w:hAnsi="宋体" w:eastAsia="宋体" w:cs="宋体"/>
          <w:caps w:val="0"/>
          <w:color w:val="222222"/>
          <w:spacing w:val="0"/>
          <w:sz w:val="28"/>
          <w:szCs w:val="28"/>
        </w:rPr>
        <w:t>习近平总书记在考察调研时，曾多次强调要巩固好脱贫攻坚成果，推进全面脱贫与乡村振兴战略有效衔接。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宋体" w:hAnsi="宋体" w:eastAsia="宋体" w:cs="宋体"/>
          <w:caps w:val="0"/>
          <w:color w:val="222222"/>
          <w:spacing w:val="0"/>
          <w:sz w:val="28"/>
          <w:szCs w:val="28"/>
        </w:rPr>
      </w:pPr>
      <w:r>
        <w:rPr>
          <w:rFonts w:hint="eastAsia" w:ascii="宋体" w:hAnsi="宋体" w:eastAsia="宋体" w:cs="宋体"/>
          <w:caps w:val="0"/>
          <w:color w:val="222222"/>
          <w:spacing w:val="0"/>
          <w:sz w:val="28"/>
          <w:szCs w:val="28"/>
        </w:rPr>
        <w:t>2020年1月19日至21日，习近平总书记在云南考察时指出：“乡亲们脱贫只是迈向幸福生活的第一步，是新生活、新奋斗的起点。要在全面建成小康社会基础上，大力推进乡村振兴，让幸福的佤族村更加幸福。”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宋体" w:hAnsi="宋体" w:eastAsia="宋体" w:cs="宋体"/>
          <w:caps w:val="0"/>
          <w:color w:val="222222"/>
          <w:spacing w:val="0"/>
          <w:sz w:val="28"/>
          <w:szCs w:val="28"/>
        </w:rPr>
      </w:pPr>
      <w:r>
        <w:rPr>
          <w:rFonts w:hint="eastAsia" w:ascii="宋体" w:hAnsi="宋体" w:eastAsia="宋体" w:cs="宋体"/>
          <w:caps w:val="0"/>
          <w:color w:val="222222"/>
          <w:spacing w:val="0"/>
          <w:sz w:val="28"/>
          <w:szCs w:val="28"/>
        </w:rPr>
        <w:t>2020年5月11日至12日，习近平总书记在山西考察时指出：“今年是决战决胜脱贫攻坚和全面建成小康社会的收官之年，要千方百计巩固好脱贫攻坚成果，接下来要把乡村振兴这篇文章做好，让乡亲们生活越来越美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宋体" w:hAnsi="宋体" w:eastAsia="宋体" w:cs="宋体"/>
          <w:caps w:val="0"/>
          <w:color w:val="222222"/>
          <w:spacing w:val="0"/>
          <w:sz w:val="28"/>
          <w:szCs w:val="28"/>
        </w:rPr>
      </w:pPr>
      <w:r>
        <w:rPr>
          <w:rFonts w:hint="eastAsia" w:ascii="宋体" w:hAnsi="宋体" w:eastAsia="宋体" w:cs="宋体"/>
          <w:caps w:val="0"/>
          <w:color w:val="222222"/>
          <w:spacing w:val="0"/>
          <w:sz w:val="28"/>
          <w:szCs w:val="28"/>
        </w:rPr>
        <w:t>2020年6月8日至10日，习近平总书记在宁夏考察时指出：“要巩固提升脱贫成果，保持现有政策总体稳定，推进全面脱贫与乡村振兴战略有效衔接。”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宋体" w:hAnsi="宋体" w:eastAsia="宋体" w:cs="宋体"/>
          <w:caps w:val="0"/>
          <w:color w:val="222222"/>
          <w:spacing w:val="0"/>
          <w:sz w:val="28"/>
          <w:szCs w:val="28"/>
        </w:rPr>
      </w:pPr>
      <w:r>
        <w:rPr>
          <w:rFonts w:hint="eastAsia" w:ascii="宋体" w:hAnsi="宋体" w:eastAsia="宋体" w:cs="宋体"/>
          <w:caps w:val="0"/>
          <w:color w:val="222222"/>
          <w:spacing w:val="0"/>
          <w:sz w:val="28"/>
          <w:szCs w:val="28"/>
        </w:rPr>
        <w:t>当前我国正处于脱贫攻坚的决胜时期，但脱贫攻坚不是终点，而是起点，其根本目标还是建设宜居、文明、美丽、富裕的乡村，从根本上改变我们农村落后的面貌。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宋体" w:hAnsi="宋体" w:eastAsia="宋体" w:cs="宋体"/>
          <w:caps w:val="0"/>
          <w:color w:val="222222"/>
          <w:spacing w:val="0"/>
          <w:sz w:val="28"/>
          <w:szCs w:val="28"/>
        </w:rPr>
      </w:pPr>
      <w:r>
        <w:rPr>
          <w:rFonts w:hint="eastAsia" w:ascii="宋体" w:hAnsi="宋体" w:eastAsia="宋体" w:cs="宋体"/>
          <w:caps w:val="0"/>
          <w:color w:val="222222"/>
          <w:spacing w:val="0"/>
          <w:sz w:val="28"/>
          <w:szCs w:val="28"/>
        </w:rPr>
        <w:t>乡村振兴战略的总目标是农业现代化。在此前赴东北考察时，总书记多次强调农业现代化。他殷殷嘱托，要大力推进农业机械化、智能化，给农业现代化插上科技的翅膀。今年两会期间，总书记动情回忆起当年梁家河乡亲的期盼：将来上山干活挑着金扁担。他说：“这个‘金扁担’，我就理解为农业现代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宋体" w:hAnsi="宋体" w:eastAsia="宋体" w:cs="宋体"/>
          <w:caps w:val="0"/>
          <w:color w:val="222222"/>
          <w:spacing w:val="0"/>
          <w:sz w:val="28"/>
          <w:szCs w:val="28"/>
        </w:rPr>
      </w:pPr>
      <w:r>
        <w:rPr>
          <w:rFonts w:hint="eastAsia" w:ascii="宋体" w:hAnsi="宋体" w:eastAsia="宋体" w:cs="宋体"/>
          <w:caps w:val="0"/>
          <w:color w:val="222222"/>
          <w:spacing w:val="0"/>
          <w:sz w:val="28"/>
          <w:szCs w:val="28"/>
        </w:rPr>
        <w:t>把乡村振兴作为脱贫攻坚的升级版打造好，作为民族复兴的“三农”篇章绘制好，关系社会主义现代化强国建设的成败。 （曲源）</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PMingLiU">
    <w:panose1 w:val="02020500000000000000"/>
    <w:charset w:val="88"/>
    <w:family w:val="auto"/>
    <w:pitch w:val="default"/>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660050"/>
    <w:rsid w:val="0DFF7521"/>
    <w:rsid w:val="171F573B"/>
    <w:rsid w:val="38BA0C50"/>
    <w:rsid w:val="456600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2020-08-30T03:48:00Z</dcterms:created>
  <dc:creator>Administrator</dc:creator>
  <cp:lastModifiedBy>Administrator</cp:lastModifiedBy>
  <dcterms:modified xsi:type="dcterms:W3CDTF">2020-08-30T03:53:25Z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